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1926" w14:textId="4072A82C" w:rsidR="0017626E" w:rsidRDefault="00F77094" w:rsidP="0017626E">
      <w:pPr>
        <w:pStyle w:val="Normal1"/>
        <w:jc w:val="center"/>
      </w:pPr>
      <w:r>
        <w:rPr>
          <w:b/>
          <w:noProof/>
          <w:sz w:val="48"/>
          <w:szCs w:val="48"/>
        </w:rPr>
        <w:drawing>
          <wp:anchor distT="0" distB="0" distL="114300" distR="114300" simplePos="0" relativeHeight="251659264" behindDoc="0" locked="0" layoutInCell="1" allowOverlap="1" wp14:anchorId="04F674AB" wp14:editId="30A2583E">
            <wp:simplePos x="0" y="0"/>
            <wp:positionH relativeFrom="column">
              <wp:posOffset>5600700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B5">
        <w:rPr>
          <w:b/>
          <w:noProof/>
          <w:sz w:val="48"/>
          <w:szCs w:val="48"/>
        </w:rPr>
        <w:drawing>
          <wp:anchor distT="0" distB="0" distL="114300" distR="114300" simplePos="0" relativeHeight="251658240" behindDoc="0" locked="0" layoutInCell="1" allowOverlap="1" wp14:anchorId="4E18CEDF" wp14:editId="3AAD97B9">
            <wp:simplePos x="0" y="0"/>
            <wp:positionH relativeFrom="column">
              <wp:posOffset>342900</wp:posOffset>
            </wp:positionH>
            <wp:positionV relativeFrom="paragraph">
              <wp:posOffset>0</wp:posOffset>
            </wp:positionV>
            <wp:extent cx="619125" cy="800100"/>
            <wp:effectExtent l="0" t="0" r="0" b="1270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755">
        <w:rPr>
          <w:b/>
          <w:sz w:val="48"/>
          <w:szCs w:val="48"/>
        </w:rPr>
        <w:t>PA FFA Dairy Handling</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A72F0FD" w:rsidR="00FF4728" w:rsidRDefault="00FF4728"/>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DD6C1F">
        <w:tc>
          <w:tcPr>
            <w:tcW w:w="2850" w:type="dxa"/>
            <w:tcMar>
              <w:top w:w="100" w:type="dxa"/>
              <w:left w:w="100" w:type="dxa"/>
              <w:bottom w:w="100" w:type="dxa"/>
              <w:right w:w="100" w:type="dxa"/>
            </w:tcMar>
          </w:tcPr>
          <w:p w14:paraId="64EBB90D" w14:textId="77777777" w:rsidR="0017626E" w:rsidRDefault="0017626E" w:rsidP="00DD6C1F">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42271977" w14:textId="15F70A96" w:rsidR="0017626E" w:rsidRDefault="009525CD" w:rsidP="00DD6C1F">
            <w:pPr>
              <w:pStyle w:val="Normal1"/>
              <w:widowControl w:val="0"/>
              <w:spacing w:line="240" w:lineRule="auto"/>
            </w:pPr>
            <w:r>
              <w:t>Darla Romberger</w:t>
            </w:r>
          </w:p>
        </w:tc>
      </w:tr>
      <w:tr w:rsidR="0017626E" w14:paraId="1039E40C" w14:textId="77777777" w:rsidTr="00DD6C1F">
        <w:tc>
          <w:tcPr>
            <w:tcW w:w="2850" w:type="dxa"/>
            <w:tcMar>
              <w:top w:w="100" w:type="dxa"/>
              <w:left w:w="100" w:type="dxa"/>
              <w:bottom w:w="100" w:type="dxa"/>
              <w:right w:w="100" w:type="dxa"/>
            </w:tcMar>
          </w:tcPr>
          <w:p w14:paraId="76CA0A0E" w14:textId="77777777" w:rsidR="0017626E" w:rsidRDefault="0017626E" w:rsidP="00DD6C1F">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3FF0B418" w14:textId="01ABB8CB" w:rsidR="0017626E" w:rsidRDefault="00522B8F" w:rsidP="00DD6C1F">
            <w:pPr>
              <w:pStyle w:val="Normal1"/>
              <w:widowControl w:val="0"/>
              <w:spacing w:line="240" w:lineRule="auto"/>
            </w:pPr>
            <w:hyperlink r:id="rId9" w:history="1">
              <w:r w:rsidR="009525CD" w:rsidRPr="002A7D80">
                <w:rPr>
                  <w:rStyle w:val="Hyperlink"/>
                </w:rPr>
                <w:t>dromberger@cvschools.org</w:t>
              </w:r>
            </w:hyperlink>
            <w:r w:rsidR="009525CD">
              <w:t xml:space="preserve"> </w:t>
            </w:r>
          </w:p>
        </w:tc>
      </w:tr>
      <w:tr w:rsidR="0017626E" w14:paraId="347388E4" w14:textId="77777777" w:rsidTr="00DD6C1F">
        <w:tc>
          <w:tcPr>
            <w:tcW w:w="2850" w:type="dxa"/>
            <w:tcMar>
              <w:top w:w="100" w:type="dxa"/>
              <w:left w:w="100" w:type="dxa"/>
              <w:bottom w:w="100" w:type="dxa"/>
              <w:right w:w="100" w:type="dxa"/>
            </w:tcMar>
          </w:tcPr>
          <w:p w14:paraId="17EE6658" w14:textId="77777777" w:rsidR="0017626E" w:rsidRDefault="0017626E" w:rsidP="00DD6C1F">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02E4D373" w:rsidR="0017626E" w:rsidRDefault="00883219" w:rsidP="00DD6C1F">
            <w:pPr>
              <w:pStyle w:val="Normal1"/>
              <w:widowControl w:val="0"/>
              <w:spacing w:line="240" w:lineRule="auto"/>
            </w:pPr>
            <w:r>
              <w:t>570-617-8074</w:t>
            </w:r>
          </w:p>
        </w:tc>
      </w:tr>
      <w:tr w:rsidR="0017626E" w14:paraId="36AF4803" w14:textId="77777777" w:rsidTr="00DD6C1F">
        <w:tc>
          <w:tcPr>
            <w:tcW w:w="2850" w:type="dxa"/>
            <w:tcMar>
              <w:top w:w="100" w:type="dxa"/>
              <w:left w:w="100" w:type="dxa"/>
              <w:bottom w:w="100" w:type="dxa"/>
              <w:right w:w="100" w:type="dxa"/>
            </w:tcMar>
          </w:tcPr>
          <w:p w14:paraId="4F5770DD" w14:textId="77777777" w:rsidR="0017626E" w:rsidRDefault="0017626E" w:rsidP="00DD6C1F">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6891A68C" w14:textId="3D619241" w:rsidR="0017626E" w:rsidRDefault="00E02BFB" w:rsidP="000B7C96">
            <w:pPr>
              <w:pStyle w:val="Normal1"/>
              <w:widowControl w:val="0"/>
              <w:spacing w:line="240" w:lineRule="auto"/>
            </w:pPr>
            <w:r>
              <w:t>June</w:t>
            </w:r>
            <w:r w:rsidR="00522B8F">
              <w:t xml:space="preserve"> 12</w:t>
            </w:r>
            <w:r>
              <w:t>, 202</w:t>
            </w:r>
            <w:r w:rsidR="00522B8F">
              <w:t>4</w:t>
            </w:r>
            <w:r w:rsidR="000B7C96">
              <w:t xml:space="preserve"> </w:t>
            </w:r>
            <w:r w:rsidR="00883219">
              <w:t>@ 9:00 am</w:t>
            </w:r>
          </w:p>
        </w:tc>
      </w:tr>
      <w:tr w:rsidR="0017626E" w14:paraId="22B1C627" w14:textId="77777777" w:rsidTr="00DD6C1F">
        <w:tc>
          <w:tcPr>
            <w:tcW w:w="2850" w:type="dxa"/>
            <w:tcMar>
              <w:top w:w="100" w:type="dxa"/>
              <w:left w:w="100" w:type="dxa"/>
              <w:bottom w:w="100" w:type="dxa"/>
              <w:right w:w="100" w:type="dxa"/>
            </w:tcMar>
          </w:tcPr>
          <w:p w14:paraId="7D6A7E4B" w14:textId="77777777" w:rsidR="0017626E" w:rsidRDefault="0017626E" w:rsidP="00DD6C1F">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97BEFF7" w14:textId="1593CADD" w:rsidR="0017626E" w:rsidRDefault="00C97C4A" w:rsidP="00DD6C1F">
            <w:pPr>
              <w:pStyle w:val="Normal1"/>
              <w:widowControl w:val="0"/>
              <w:spacing w:line="240" w:lineRule="auto"/>
            </w:pPr>
            <w:r>
              <w:t>Dairy Cattle Barns-University Park, PA</w:t>
            </w:r>
          </w:p>
        </w:tc>
      </w:tr>
      <w:tr w:rsidR="0017626E" w14:paraId="5A0E62BD" w14:textId="77777777" w:rsidTr="00DD6C1F">
        <w:tc>
          <w:tcPr>
            <w:tcW w:w="2850" w:type="dxa"/>
            <w:tcMar>
              <w:top w:w="100" w:type="dxa"/>
              <w:left w:w="100" w:type="dxa"/>
              <w:bottom w:w="100" w:type="dxa"/>
              <w:right w:w="100" w:type="dxa"/>
            </w:tcMar>
          </w:tcPr>
          <w:p w14:paraId="190B7D8B" w14:textId="77777777" w:rsidR="0017626E" w:rsidRDefault="0017626E" w:rsidP="00DD6C1F">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0B372F0F" w:rsidR="0017626E" w:rsidRDefault="00C97C4A" w:rsidP="00DD6C1F">
            <w:pPr>
              <w:pStyle w:val="Normal1"/>
              <w:widowControl w:val="0"/>
              <w:spacing w:line="240" w:lineRule="auto"/>
            </w:pPr>
            <w:r>
              <w:t>12</w:t>
            </w:r>
            <w:r w:rsidR="00B41BD0">
              <w:t>:30 pm</w:t>
            </w:r>
          </w:p>
        </w:tc>
      </w:tr>
      <w:tr w:rsidR="0017626E" w14:paraId="423C55F8" w14:textId="77777777" w:rsidTr="00DD6C1F">
        <w:tc>
          <w:tcPr>
            <w:tcW w:w="2850" w:type="dxa"/>
            <w:tcMar>
              <w:top w:w="100" w:type="dxa"/>
              <w:left w:w="100" w:type="dxa"/>
              <w:bottom w:w="100" w:type="dxa"/>
              <w:right w:w="100" w:type="dxa"/>
            </w:tcMar>
          </w:tcPr>
          <w:p w14:paraId="74EECE5D" w14:textId="77777777" w:rsidR="0017626E" w:rsidRDefault="0017626E" w:rsidP="00DD6C1F">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7B7A6687" w:rsidR="0017626E" w:rsidRDefault="009525CD" w:rsidP="00DD6C1F">
            <w:pPr>
              <w:pStyle w:val="Normal1"/>
              <w:widowControl w:val="0"/>
              <w:spacing w:line="240" w:lineRule="auto"/>
            </w:pPr>
            <w:r>
              <w:t>Dai</w:t>
            </w:r>
            <w:r w:rsidR="00C97C4A">
              <w:t>ry Cattle Barns</w:t>
            </w:r>
          </w:p>
        </w:tc>
      </w:tr>
    </w:tbl>
    <w:p w14:paraId="1FBAE143" w14:textId="77777777" w:rsidR="0017626E" w:rsidRDefault="0017626E"/>
    <w:p w14:paraId="5F609CD5" w14:textId="77777777"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DD6C1F">
        <w:tc>
          <w:tcPr>
            <w:tcW w:w="5265" w:type="dxa"/>
            <w:tcMar>
              <w:top w:w="100" w:type="dxa"/>
              <w:left w:w="100" w:type="dxa"/>
              <w:bottom w:w="100" w:type="dxa"/>
              <w:right w:w="100" w:type="dxa"/>
            </w:tcMar>
          </w:tcPr>
          <w:p w14:paraId="186D7AE3" w14:textId="54C09366" w:rsidR="0017626E" w:rsidRDefault="0017626E" w:rsidP="00DD6C1F">
            <w:pPr>
              <w:pStyle w:val="Normal1"/>
              <w:widowControl w:val="0"/>
              <w:spacing w:line="240" w:lineRule="auto"/>
            </w:pPr>
            <w:r>
              <w:rPr>
                <w:b/>
                <w:sz w:val="24"/>
                <w:szCs w:val="24"/>
              </w:rPr>
              <w:t>Event Type:</w:t>
            </w:r>
            <w:r w:rsidR="00B41BD0">
              <w:rPr>
                <w:sz w:val="24"/>
                <w:szCs w:val="24"/>
              </w:rPr>
              <w:t xml:space="preserve"> Individual</w:t>
            </w:r>
          </w:p>
        </w:tc>
        <w:tc>
          <w:tcPr>
            <w:tcW w:w="5535" w:type="dxa"/>
            <w:tcMar>
              <w:top w:w="100" w:type="dxa"/>
              <w:left w:w="100" w:type="dxa"/>
              <w:bottom w:w="100" w:type="dxa"/>
              <w:right w:w="100" w:type="dxa"/>
            </w:tcMar>
          </w:tcPr>
          <w:p w14:paraId="3B101255" w14:textId="7AE38F5C" w:rsidR="0017626E" w:rsidRDefault="0017626E" w:rsidP="00DD6C1F">
            <w:pPr>
              <w:pStyle w:val="Normal1"/>
              <w:widowControl w:val="0"/>
              <w:spacing w:line="240" w:lineRule="auto"/>
            </w:pPr>
            <w:r>
              <w:rPr>
                <w:b/>
                <w:sz w:val="24"/>
                <w:szCs w:val="24"/>
              </w:rPr>
              <w:t># of Team Members:</w:t>
            </w:r>
            <w:r>
              <w:rPr>
                <w:sz w:val="24"/>
                <w:szCs w:val="24"/>
              </w:rPr>
              <w:t xml:space="preserve"> </w:t>
            </w:r>
            <w:r w:rsidR="00B41BD0">
              <w:rPr>
                <w:sz w:val="24"/>
                <w:szCs w:val="24"/>
              </w:rPr>
              <w:t>0</w:t>
            </w:r>
          </w:p>
        </w:tc>
      </w:tr>
      <w:tr w:rsidR="00883219" w14:paraId="76B2E5B3" w14:textId="77777777" w:rsidTr="00DD6C1F">
        <w:tc>
          <w:tcPr>
            <w:tcW w:w="5265" w:type="dxa"/>
            <w:tcMar>
              <w:top w:w="100" w:type="dxa"/>
              <w:left w:w="100" w:type="dxa"/>
              <w:bottom w:w="100" w:type="dxa"/>
              <w:right w:w="100" w:type="dxa"/>
            </w:tcMar>
          </w:tcPr>
          <w:p w14:paraId="2AB0F0EB" w14:textId="77777777" w:rsidR="00883219" w:rsidRDefault="00883219" w:rsidP="00DD6C1F">
            <w:pPr>
              <w:pStyle w:val="Normal1"/>
              <w:widowControl w:val="0"/>
              <w:spacing w:line="240" w:lineRule="auto"/>
              <w:rPr>
                <w:b/>
                <w:sz w:val="24"/>
                <w:szCs w:val="24"/>
              </w:rPr>
            </w:pPr>
            <w:r>
              <w:rPr>
                <w:b/>
                <w:sz w:val="24"/>
                <w:szCs w:val="24"/>
              </w:rPr>
              <w:t>Contestant Requirements:</w:t>
            </w:r>
          </w:p>
          <w:p w14:paraId="4777B135" w14:textId="77777777" w:rsidR="00883219" w:rsidRPr="00883219" w:rsidRDefault="00883219" w:rsidP="00883219">
            <w:pPr>
              <w:pStyle w:val="Normal1"/>
              <w:widowControl w:val="0"/>
              <w:numPr>
                <w:ilvl w:val="0"/>
                <w:numId w:val="7"/>
              </w:numPr>
              <w:spacing w:line="240" w:lineRule="auto"/>
              <w:rPr>
                <w:b/>
                <w:sz w:val="24"/>
                <w:szCs w:val="24"/>
              </w:rPr>
            </w:pPr>
            <w:r>
              <w:rPr>
                <w:sz w:val="24"/>
                <w:szCs w:val="24"/>
              </w:rPr>
              <w:t xml:space="preserve">Previous experience showing dairy heifers/cattle at county/regional/national </w:t>
            </w:r>
            <w:proofErr w:type="gramStart"/>
            <w:r>
              <w:rPr>
                <w:sz w:val="24"/>
                <w:szCs w:val="24"/>
              </w:rPr>
              <w:t>shows</w:t>
            </w:r>
            <w:proofErr w:type="gramEnd"/>
          </w:p>
          <w:p w14:paraId="529CC337" w14:textId="77777777" w:rsidR="00883219" w:rsidRDefault="00883219" w:rsidP="00883219">
            <w:pPr>
              <w:pStyle w:val="Normal1"/>
              <w:widowControl w:val="0"/>
              <w:spacing w:line="240" w:lineRule="auto"/>
              <w:rPr>
                <w:sz w:val="24"/>
                <w:szCs w:val="24"/>
              </w:rPr>
            </w:pPr>
          </w:p>
          <w:p w14:paraId="4B04EB71" w14:textId="77777777" w:rsidR="00883219" w:rsidRDefault="00883219" w:rsidP="00883219">
            <w:pPr>
              <w:pStyle w:val="Normal1"/>
              <w:widowControl w:val="0"/>
              <w:spacing w:line="240" w:lineRule="auto"/>
              <w:rPr>
                <w:b/>
                <w:sz w:val="24"/>
                <w:szCs w:val="24"/>
              </w:rPr>
            </w:pPr>
            <w:r>
              <w:rPr>
                <w:b/>
                <w:sz w:val="24"/>
                <w:szCs w:val="24"/>
              </w:rPr>
              <w:t>Items to Bring to Contest:</w:t>
            </w:r>
          </w:p>
          <w:p w14:paraId="1A2C4D1F" w14:textId="55B8B4B3" w:rsidR="00883219" w:rsidRPr="00883219" w:rsidRDefault="00883219" w:rsidP="00883219">
            <w:pPr>
              <w:pStyle w:val="Normal1"/>
              <w:widowControl w:val="0"/>
              <w:numPr>
                <w:ilvl w:val="0"/>
                <w:numId w:val="7"/>
              </w:numPr>
              <w:spacing w:line="240" w:lineRule="auto"/>
              <w:rPr>
                <w:b/>
                <w:sz w:val="24"/>
                <w:szCs w:val="24"/>
              </w:rPr>
            </w:pPr>
            <w:r>
              <w:rPr>
                <w:sz w:val="24"/>
                <w:szCs w:val="24"/>
              </w:rPr>
              <w:t xml:space="preserve">Showmen must wear “Show Whites” to the </w:t>
            </w:r>
            <w:proofErr w:type="gramStart"/>
            <w:r>
              <w:rPr>
                <w:sz w:val="24"/>
                <w:szCs w:val="24"/>
              </w:rPr>
              <w:t>contest</w:t>
            </w:r>
            <w:proofErr w:type="gramEnd"/>
          </w:p>
          <w:p w14:paraId="66AE2246" w14:textId="62E3D695" w:rsidR="00883219" w:rsidRPr="00883219" w:rsidRDefault="00883219" w:rsidP="00883219">
            <w:pPr>
              <w:pStyle w:val="Normal1"/>
              <w:widowControl w:val="0"/>
              <w:numPr>
                <w:ilvl w:val="0"/>
                <w:numId w:val="7"/>
              </w:numPr>
              <w:spacing w:line="240" w:lineRule="auto"/>
              <w:rPr>
                <w:b/>
                <w:sz w:val="24"/>
                <w:szCs w:val="24"/>
              </w:rPr>
            </w:pPr>
            <w:r>
              <w:rPr>
                <w:sz w:val="24"/>
                <w:szCs w:val="24"/>
              </w:rPr>
              <w:t>Showmen must wear closed-toe shoes to the contest (boots are recommended)</w:t>
            </w:r>
          </w:p>
        </w:tc>
        <w:tc>
          <w:tcPr>
            <w:tcW w:w="5535" w:type="dxa"/>
            <w:tcMar>
              <w:top w:w="100" w:type="dxa"/>
              <w:left w:w="100" w:type="dxa"/>
              <w:bottom w:w="100" w:type="dxa"/>
              <w:right w:w="100" w:type="dxa"/>
            </w:tcMar>
          </w:tcPr>
          <w:p w14:paraId="6739476D" w14:textId="77777777" w:rsidR="00883219" w:rsidRDefault="00883219" w:rsidP="00DD6C1F">
            <w:pPr>
              <w:pStyle w:val="Normal1"/>
              <w:widowControl w:val="0"/>
              <w:spacing w:line="240" w:lineRule="auto"/>
              <w:rPr>
                <w:b/>
                <w:sz w:val="24"/>
                <w:szCs w:val="24"/>
              </w:rPr>
            </w:pPr>
            <w:r>
              <w:rPr>
                <w:b/>
                <w:sz w:val="24"/>
                <w:szCs w:val="24"/>
              </w:rPr>
              <w:t>Contest Chair will provide:</w:t>
            </w:r>
          </w:p>
          <w:p w14:paraId="52F1DA38" w14:textId="77777777" w:rsidR="00883219" w:rsidRPr="00883219" w:rsidRDefault="00883219" w:rsidP="00883219">
            <w:pPr>
              <w:pStyle w:val="Normal1"/>
              <w:widowControl w:val="0"/>
              <w:numPr>
                <w:ilvl w:val="0"/>
                <w:numId w:val="8"/>
              </w:numPr>
              <w:spacing w:line="240" w:lineRule="auto"/>
              <w:rPr>
                <w:b/>
                <w:sz w:val="24"/>
                <w:szCs w:val="24"/>
              </w:rPr>
            </w:pPr>
            <w:r>
              <w:rPr>
                <w:sz w:val="24"/>
                <w:szCs w:val="24"/>
              </w:rPr>
              <w:t>Show Harnesses</w:t>
            </w:r>
          </w:p>
          <w:p w14:paraId="438D1D6A" w14:textId="77777777" w:rsidR="00883219" w:rsidRPr="00883219" w:rsidRDefault="00883219" w:rsidP="00883219">
            <w:pPr>
              <w:pStyle w:val="Normal1"/>
              <w:widowControl w:val="0"/>
              <w:numPr>
                <w:ilvl w:val="0"/>
                <w:numId w:val="8"/>
              </w:numPr>
              <w:spacing w:line="240" w:lineRule="auto"/>
              <w:rPr>
                <w:b/>
                <w:sz w:val="24"/>
                <w:szCs w:val="24"/>
              </w:rPr>
            </w:pPr>
            <w:r>
              <w:rPr>
                <w:sz w:val="24"/>
                <w:szCs w:val="24"/>
              </w:rPr>
              <w:t>Show Halters</w:t>
            </w:r>
          </w:p>
          <w:p w14:paraId="3770F3D5" w14:textId="77777777" w:rsidR="00883219" w:rsidRPr="00883219" w:rsidRDefault="00883219" w:rsidP="00883219">
            <w:pPr>
              <w:pStyle w:val="Normal1"/>
              <w:widowControl w:val="0"/>
              <w:numPr>
                <w:ilvl w:val="0"/>
                <w:numId w:val="8"/>
              </w:numPr>
              <w:spacing w:line="240" w:lineRule="auto"/>
              <w:rPr>
                <w:b/>
                <w:sz w:val="24"/>
                <w:szCs w:val="24"/>
              </w:rPr>
            </w:pPr>
            <w:r>
              <w:rPr>
                <w:sz w:val="24"/>
                <w:szCs w:val="24"/>
              </w:rPr>
              <w:t>Scorecards</w:t>
            </w:r>
          </w:p>
          <w:p w14:paraId="4165BA8F" w14:textId="07D057F0" w:rsidR="00883219" w:rsidRDefault="00883219" w:rsidP="00883219">
            <w:pPr>
              <w:pStyle w:val="Normal1"/>
              <w:widowControl w:val="0"/>
              <w:numPr>
                <w:ilvl w:val="0"/>
                <w:numId w:val="8"/>
              </w:numPr>
              <w:spacing w:line="240" w:lineRule="auto"/>
              <w:rPr>
                <w:b/>
                <w:sz w:val="24"/>
                <w:szCs w:val="24"/>
              </w:rPr>
            </w:pPr>
            <w:r>
              <w:rPr>
                <w:sz w:val="24"/>
                <w:szCs w:val="24"/>
              </w:rPr>
              <w:t>Bottled Water between rounds</w:t>
            </w:r>
          </w:p>
        </w:tc>
      </w:tr>
      <w:tr w:rsidR="00883219" w14:paraId="5C8EABB6" w14:textId="77777777" w:rsidTr="000E106A">
        <w:tc>
          <w:tcPr>
            <w:tcW w:w="10800" w:type="dxa"/>
            <w:gridSpan w:val="2"/>
            <w:tcMar>
              <w:top w:w="100" w:type="dxa"/>
              <w:left w:w="100" w:type="dxa"/>
              <w:bottom w:w="100" w:type="dxa"/>
              <w:right w:w="100" w:type="dxa"/>
            </w:tcMar>
          </w:tcPr>
          <w:p w14:paraId="0B52C3D9" w14:textId="77777777" w:rsidR="00883219" w:rsidRDefault="00883219" w:rsidP="00DD6C1F">
            <w:pPr>
              <w:pStyle w:val="Normal1"/>
              <w:widowControl w:val="0"/>
              <w:spacing w:line="240" w:lineRule="auto"/>
              <w:rPr>
                <w:b/>
                <w:sz w:val="24"/>
                <w:szCs w:val="24"/>
              </w:rPr>
            </w:pPr>
            <w:r>
              <w:rPr>
                <w:b/>
                <w:sz w:val="24"/>
                <w:szCs w:val="24"/>
              </w:rPr>
              <w:t>Qualification:</w:t>
            </w:r>
          </w:p>
          <w:p w14:paraId="5E47F4B4" w14:textId="516A819F" w:rsidR="00883219" w:rsidRDefault="00883219" w:rsidP="00883219">
            <w:pPr>
              <w:pStyle w:val="Normal1"/>
              <w:widowControl w:val="0"/>
              <w:numPr>
                <w:ilvl w:val="0"/>
                <w:numId w:val="9"/>
              </w:numPr>
              <w:spacing w:line="240" w:lineRule="auto"/>
              <w:rPr>
                <w:sz w:val="24"/>
                <w:szCs w:val="24"/>
              </w:rPr>
            </w:pPr>
            <w:r>
              <w:rPr>
                <w:sz w:val="24"/>
                <w:szCs w:val="24"/>
              </w:rPr>
              <w:t>24 contestants will be selected to participate</w:t>
            </w:r>
            <w:r w:rsidR="00E02BFB">
              <w:rPr>
                <w:sz w:val="24"/>
                <w:szCs w:val="24"/>
              </w:rPr>
              <w:t xml:space="preserve"> based on years of experience, grade, etc.</w:t>
            </w:r>
          </w:p>
          <w:p w14:paraId="37F2114E" w14:textId="74341B8B" w:rsidR="00883219" w:rsidRPr="00883219" w:rsidRDefault="00883219" w:rsidP="00E02BFB">
            <w:pPr>
              <w:pStyle w:val="Normal1"/>
              <w:widowControl w:val="0"/>
              <w:numPr>
                <w:ilvl w:val="0"/>
                <w:numId w:val="9"/>
              </w:numPr>
              <w:spacing w:line="240" w:lineRule="auto"/>
              <w:rPr>
                <w:sz w:val="24"/>
                <w:szCs w:val="24"/>
              </w:rPr>
            </w:pPr>
            <w:r>
              <w:rPr>
                <w:sz w:val="24"/>
                <w:szCs w:val="24"/>
              </w:rPr>
              <w:t>Submit the Dairy Showmanship A</w:t>
            </w:r>
            <w:r w:rsidR="00C16E03">
              <w:rPr>
                <w:sz w:val="24"/>
                <w:szCs w:val="24"/>
              </w:rPr>
              <w:t xml:space="preserve">pplication via email to </w:t>
            </w:r>
            <w:hyperlink r:id="rId10" w:history="1">
              <w:r w:rsidR="00C16E03" w:rsidRPr="00F057BE">
                <w:rPr>
                  <w:rStyle w:val="Hyperlink"/>
                  <w:sz w:val="24"/>
                  <w:szCs w:val="24"/>
                </w:rPr>
                <w:t>DRomberger@cvschools.org</w:t>
              </w:r>
            </w:hyperlink>
            <w:r w:rsidR="00C16E03">
              <w:rPr>
                <w:sz w:val="24"/>
                <w:szCs w:val="24"/>
              </w:rPr>
              <w:t xml:space="preserve"> by 11:59 pm on </w:t>
            </w:r>
            <w:r w:rsidR="00E02BFB">
              <w:rPr>
                <w:sz w:val="24"/>
                <w:szCs w:val="24"/>
              </w:rPr>
              <w:t>May 1, 202</w:t>
            </w:r>
            <w:r w:rsidR="00522B8F">
              <w:rPr>
                <w:sz w:val="24"/>
                <w:szCs w:val="24"/>
              </w:rPr>
              <w:t>4</w:t>
            </w:r>
            <w:r w:rsidR="00E02BFB">
              <w:rPr>
                <w:sz w:val="24"/>
                <w:szCs w:val="24"/>
              </w:rPr>
              <w:t>.</w:t>
            </w:r>
          </w:p>
        </w:tc>
      </w:tr>
    </w:tbl>
    <w:p w14:paraId="1DB444E5" w14:textId="77777777" w:rsidR="0017626E" w:rsidRDefault="0017626E" w:rsidP="0017626E">
      <w:pPr>
        <w:pStyle w:val="Normal1"/>
      </w:pPr>
    </w:p>
    <w:p w14:paraId="27C3DA16" w14:textId="77777777" w:rsidR="00C7565B" w:rsidRDefault="00C7565B">
      <w:pPr>
        <w:spacing w:line="240" w:lineRule="auto"/>
        <w:rPr>
          <w:b/>
          <w:i/>
          <w:sz w:val="28"/>
          <w:szCs w:val="28"/>
          <w:u w:val="single"/>
        </w:rPr>
      </w:pPr>
      <w:r>
        <w:rPr>
          <w:b/>
          <w:i/>
          <w:sz w:val="28"/>
          <w:szCs w:val="28"/>
          <w:u w:val="single"/>
        </w:rPr>
        <w:br w:type="page"/>
      </w:r>
    </w:p>
    <w:p w14:paraId="1F92501E"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7A8E0FA8" w14:textId="77777777" w:rsidTr="00DD6C1F">
        <w:tc>
          <w:tcPr>
            <w:tcW w:w="4455" w:type="dxa"/>
            <w:tcMar>
              <w:top w:w="100" w:type="dxa"/>
              <w:left w:w="100" w:type="dxa"/>
              <w:bottom w:w="100" w:type="dxa"/>
              <w:right w:w="100" w:type="dxa"/>
            </w:tcMar>
          </w:tcPr>
          <w:p w14:paraId="4B18455F" w14:textId="77777777" w:rsidR="0017626E" w:rsidRDefault="0017626E" w:rsidP="00DD6C1F">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7D2A295F" w14:textId="77777777" w:rsidR="0017626E" w:rsidRDefault="0017626E" w:rsidP="00DD6C1F">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558215E0" w14:textId="77777777" w:rsidR="0017626E" w:rsidRDefault="0017626E" w:rsidP="00DD6C1F">
            <w:pPr>
              <w:pStyle w:val="Normal1"/>
              <w:widowControl w:val="0"/>
              <w:spacing w:line="240" w:lineRule="auto"/>
              <w:jc w:val="center"/>
            </w:pPr>
            <w:r>
              <w:rPr>
                <w:b/>
                <w:sz w:val="24"/>
                <w:szCs w:val="24"/>
              </w:rPr>
              <w:t>Component Description</w:t>
            </w:r>
          </w:p>
        </w:tc>
      </w:tr>
      <w:tr w:rsidR="0017626E" w14:paraId="507D1BB9" w14:textId="77777777" w:rsidTr="00DD6C1F">
        <w:tc>
          <w:tcPr>
            <w:tcW w:w="4455" w:type="dxa"/>
            <w:tcMar>
              <w:top w:w="100" w:type="dxa"/>
              <w:left w:w="100" w:type="dxa"/>
              <w:bottom w:w="100" w:type="dxa"/>
              <w:right w:w="100" w:type="dxa"/>
            </w:tcMar>
          </w:tcPr>
          <w:p w14:paraId="36FBA5B4" w14:textId="6B0ADAF8" w:rsidR="0017626E" w:rsidRDefault="00DD6C1F" w:rsidP="00DD6C1F">
            <w:pPr>
              <w:pStyle w:val="Normal1"/>
              <w:widowControl w:val="0"/>
              <w:spacing w:line="240" w:lineRule="auto"/>
            </w:pPr>
            <w:r>
              <w:t>Appearance of Showman</w:t>
            </w:r>
          </w:p>
        </w:tc>
        <w:tc>
          <w:tcPr>
            <w:tcW w:w="1425" w:type="dxa"/>
            <w:tcMar>
              <w:top w:w="100" w:type="dxa"/>
              <w:left w:w="100" w:type="dxa"/>
              <w:bottom w:w="100" w:type="dxa"/>
              <w:right w:w="100" w:type="dxa"/>
            </w:tcMar>
          </w:tcPr>
          <w:p w14:paraId="6F10C606" w14:textId="4B7ED4C0" w:rsidR="0017626E" w:rsidRDefault="00DD6C1F" w:rsidP="00DD6C1F">
            <w:pPr>
              <w:pStyle w:val="Normal1"/>
              <w:widowControl w:val="0"/>
              <w:spacing w:line="240" w:lineRule="auto"/>
            </w:pPr>
            <w:r>
              <w:t>15</w:t>
            </w:r>
          </w:p>
        </w:tc>
        <w:tc>
          <w:tcPr>
            <w:tcW w:w="4920" w:type="dxa"/>
            <w:tcMar>
              <w:top w:w="100" w:type="dxa"/>
              <w:left w:w="100" w:type="dxa"/>
              <w:bottom w:w="100" w:type="dxa"/>
              <w:right w:w="100" w:type="dxa"/>
            </w:tcMar>
          </w:tcPr>
          <w:p w14:paraId="7189DA00" w14:textId="2ADF0785" w:rsidR="0017626E" w:rsidRDefault="004015CB" w:rsidP="00DD6C1F">
            <w:pPr>
              <w:pStyle w:val="Normal1"/>
              <w:widowControl w:val="0"/>
              <w:spacing w:line="240" w:lineRule="auto"/>
            </w:pPr>
            <w:r>
              <w:t>Contes</w:t>
            </w:r>
            <w:r w:rsidR="00DD6C1F">
              <w:t>tant must wear professional show whites</w:t>
            </w:r>
          </w:p>
        </w:tc>
      </w:tr>
      <w:tr w:rsidR="0017626E" w14:paraId="350D24A8" w14:textId="77777777" w:rsidTr="00DD6C1F">
        <w:tc>
          <w:tcPr>
            <w:tcW w:w="4455" w:type="dxa"/>
            <w:tcMar>
              <w:top w:w="100" w:type="dxa"/>
              <w:left w:w="100" w:type="dxa"/>
              <w:bottom w:w="100" w:type="dxa"/>
              <w:right w:w="100" w:type="dxa"/>
            </w:tcMar>
          </w:tcPr>
          <w:p w14:paraId="6A9D6D6F" w14:textId="6B317F6F" w:rsidR="0017626E" w:rsidRDefault="00DD6C1F" w:rsidP="00DD6C1F">
            <w:pPr>
              <w:pStyle w:val="Normal1"/>
              <w:widowControl w:val="0"/>
              <w:spacing w:line="240" w:lineRule="auto"/>
            </w:pPr>
            <w:r>
              <w:t>Control of animal by showman</w:t>
            </w:r>
          </w:p>
        </w:tc>
        <w:tc>
          <w:tcPr>
            <w:tcW w:w="1425" w:type="dxa"/>
            <w:tcMar>
              <w:top w:w="100" w:type="dxa"/>
              <w:left w:w="100" w:type="dxa"/>
              <w:bottom w:w="100" w:type="dxa"/>
              <w:right w:w="100" w:type="dxa"/>
            </w:tcMar>
          </w:tcPr>
          <w:p w14:paraId="347C2460" w14:textId="379B04DD" w:rsidR="0017626E" w:rsidRDefault="00DD6C1F" w:rsidP="00DD6C1F">
            <w:pPr>
              <w:pStyle w:val="Normal1"/>
              <w:widowControl w:val="0"/>
              <w:spacing w:line="240" w:lineRule="auto"/>
            </w:pPr>
            <w:r>
              <w:t>20</w:t>
            </w:r>
          </w:p>
        </w:tc>
        <w:tc>
          <w:tcPr>
            <w:tcW w:w="4920" w:type="dxa"/>
            <w:tcMar>
              <w:top w:w="100" w:type="dxa"/>
              <w:left w:w="100" w:type="dxa"/>
              <w:bottom w:w="100" w:type="dxa"/>
              <w:right w:w="100" w:type="dxa"/>
            </w:tcMar>
          </w:tcPr>
          <w:p w14:paraId="198C43AE" w14:textId="5DF3FDF2" w:rsidR="0017626E" w:rsidRDefault="004015CB" w:rsidP="00DD6C1F">
            <w:pPr>
              <w:pStyle w:val="Normal1"/>
              <w:widowControl w:val="0"/>
              <w:spacing w:line="240" w:lineRule="auto"/>
            </w:pPr>
            <w:r>
              <w:t>Contestant must provide eye contact, Mannerisms, G</w:t>
            </w:r>
            <w:r w:rsidR="00DD6C1F">
              <w:t>estures and Poise to judge while showing animal with confidence</w:t>
            </w:r>
          </w:p>
        </w:tc>
      </w:tr>
      <w:tr w:rsidR="0017626E" w14:paraId="2D6998B4" w14:textId="77777777" w:rsidTr="00DD6C1F">
        <w:tc>
          <w:tcPr>
            <w:tcW w:w="4455" w:type="dxa"/>
            <w:tcMar>
              <w:top w:w="100" w:type="dxa"/>
              <w:left w:w="100" w:type="dxa"/>
              <w:bottom w:w="100" w:type="dxa"/>
              <w:right w:w="100" w:type="dxa"/>
            </w:tcMar>
          </w:tcPr>
          <w:p w14:paraId="54440E95" w14:textId="7EF5F6F0" w:rsidR="0017626E" w:rsidRDefault="00DD6C1F" w:rsidP="00DD6C1F">
            <w:pPr>
              <w:pStyle w:val="Normal1"/>
              <w:widowControl w:val="0"/>
              <w:spacing w:line="240" w:lineRule="auto"/>
            </w:pPr>
            <w:r>
              <w:t>Poise and calmness of showman</w:t>
            </w:r>
          </w:p>
        </w:tc>
        <w:tc>
          <w:tcPr>
            <w:tcW w:w="1425" w:type="dxa"/>
            <w:tcMar>
              <w:top w:w="100" w:type="dxa"/>
              <w:left w:w="100" w:type="dxa"/>
              <w:bottom w:w="100" w:type="dxa"/>
              <w:right w:w="100" w:type="dxa"/>
            </w:tcMar>
          </w:tcPr>
          <w:p w14:paraId="51F043E4" w14:textId="3B6AAFBC" w:rsidR="0017626E" w:rsidRDefault="00DD6C1F" w:rsidP="00DD6C1F">
            <w:pPr>
              <w:pStyle w:val="Normal1"/>
              <w:widowControl w:val="0"/>
              <w:spacing w:line="240" w:lineRule="auto"/>
            </w:pPr>
            <w:r>
              <w:t>25</w:t>
            </w:r>
          </w:p>
        </w:tc>
        <w:tc>
          <w:tcPr>
            <w:tcW w:w="4920" w:type="dxa"/>
            <w:tcMar>
              <w:top w:w="100" w:type="dxa"/>
              <w:left w:w="100" w:type="dxa"/>
              <w:bottom w:w="100" w:type="dxa"/>
              <w:right w:w="100" w:type="dxa"/>
            </w:tcMar>
          </w:tcPr>
          <w:p w14:paraId="096972E6" w14:textId="05CCC57D" w:rsidR="0017626E" w:rsidRDefault="004015CB" w:rsidP="00DD6C1F">
            <w:pPr>
              <w:pStyle w:val="Normal1"/>
              <w:widowControl w:val="0"/>
              <w:spacing w:line="240" w:lineRule="auto"/>
            </w:pPr>
            <w:r>
              <w:t xml:space="preserve">Contestant </w:t>
            </w:r>
            <w:r w:rsidR="00DD6C1F">
              <w:t>must provide calm mannerism while showing</w:t>
            </w:r>
          </w:p>
        </w:tc>
      </w:tr>
      <w:tr w:rsidR="0017626E" w14:paraId="58466B4F" w14:textId="77777777" w:rsidTr="00DD6C1F">
        <w:tc>
          <w:tcPr>
            <w:tcW w:w="4455" w:type="dxa"/>
            <w:tcMar>
              <w:top w:w="100" w:type="dxa"/>
              <w:left w:w="100" w:type="dxa"/>
              <w:bottom w:w="100" w:type="dxa"/>
              <w:right w:w="100" w:type="dxa"/>
            </w:tcMar>
          </w:tcPr>
          <w:p w14:paraId="4713FF3E" w14:textId="677A28B6" w:rsidR="0017626E" w:rsidRDefault="00DD6C1F" w:rsidP="00DD6C1F">
            <w:pPr>
              <w:pStyle w:val="Normal1"/>
              <w:widowControl w:val="0"/>
              <w:spacing w:line="240" w:lineRule="auto"/>
            </w:pPr>
            <w:r>
              <w:t>Skill in Showing</w:t>
            </w:r>
          </w:p>
        </w:tc>
        <w:tc>
          <w:tcPr>
            <w:tcW w:w="1425" w:type="dxa"/>
            <w:tcMar>
              <w:top w:w="100" w:type="dxa"/>
              <w:left w:w="100" w:type="dxa"/>
              <w:bottom w:w="100" w:type="dxa"/>
              <w:right w:w="100" w:type="dxa"/>
            </w:tcMar>
          </w:tcPr>
          <w:p w14:paraId="6533BCCC" w14:textId="5478B73E" w:rsidR="0017626E" w:rsidRPr="00DD6C1F" w:rsidRDefault="00DD6C1F" w:rsidP="00DD6C1F">
            <w:pPr>
              <w:pStyle w:val="Normal1"/>
              <w:widowControl w:val="0"/>
              <w:spacing w:line="240" w:lineRule="auto"/>
            </w:pPr>
            <w:r w:rsidRPr="00DD6C1F">
              <w:t>40</w:t>
            </w:r>
          </w:p>
        </w:tc>
        <w:tc>
          <w:tcPr>
            <w:tcW w:w="4920" w:type="dxa"/>
            <w:tcMar>
              <w:top w:w="100" w:type="dxa"/>
              <w:left w:w="100" w:type="dxa"/>
              <w:bottom w:w="100" w:type="dxa"/>
              <w:right w:w="100" w:type="dxa"/>
            </w:tcMar>
          </w:tcPr>
          <w:p w14:paraId="0CDEBEB2" w14:textId="4A2C12EF" w:rsidR="0017626E" w:rsidRDefault="00883219" w:rsidP="00DD6C1F">
            <w:pPr>
              <w:pStyle w:val="Normal1"/>
              <w:widowControl w:val="0"/>
              <w:spacing w:line="240" w:lineRule="auto"/>
            </w:pPr>
            <w:r>
              <w:t>Ability to properly show dai</w:t>
            </w:r>
            <w:r w:rsidR="00DD6C1F">
              <w:t>ry cattle</w:t>
            </w:r>
          </w:p>
        </w:tc>
      </w:tr>
      <w:tr w:rsidR="009249B9" w14:paraId="169ED4C8" w14:textId="77777777" w:rsidTr="00DD6C1F">
        <w:trPr>
          <w:trHeight w:val="440"/>
        </w:trPr>
        <w:tc>
          <w:tcPr>
            <w:tcW w:w="10800" w:type="dxa"/>
            <w:gridSpan w:val="3"/>
            <w:tcMar>
              <w:top w:w="100" w:type="dxa"/>
              <w:left w:w="100" w:type="dxa"/>
              <w:bottom w:w="100" w:type="dxa"/>
              <w:right w:w="100" w:type="dxa"/>
            </w:tcMar>
          </w:tcPr>
          <w:p w14:paraId="778B85D5" w14:textId="77777777" w:rsidR="009249B9" w:rsidRDefault="009249B9" w:rsidP="009249B9">
            <w:pPr>
              <w:rPr>
                <w:b/>
                <w:iCs/>
              </w:rPr>
            </w:pPr>
            <w:r>
              <w:rPr>
                <w:b/>
                <w:iCs/>
              </w:rPr>
              <w:t xml:space="preserve">Clarification for Showing Heifers: </w:t>
            </w:r>
          </w:p>
          <w:p w14:paraId="783AD9AD" w14:textId="77777777" w:rsidR="009249B9" w:rsidRDefault="009249B9" w:rsidP="009249B9">
            <w:pPr>
              <w:rPr>
                <w:b/>
                <w:iCs/>
              </w:rPr>
            </w:pPr>
          </w:p>
          <w:p w14:paraId="1A63213B" w14:textId="0FF65580" w:rsidR="009249B9" w:rsidRPr="009249B9" w:rsidRDefault="009249B9" w:rsidP="009249B9">
            <w:pPr>
              <w:rPr>
                <w:iCs/>
              </w:rPr>
            </w:pPr>
            <w:r w:rsidRPr="009249B9">
              <w:rPr>
                <w:iCs/>
              </w:rPr>
              <w:t xml:space="preserve">Dairy Showmanship participants will be evaluated utilizing the </w:t>
            </w:r>
            <w:r w:rsidRPr="009249B9">
              <w:rPr>
                <w:b/>
                <w:i/>
                <w:iCs/>
              </w:rPr>
              <w:t>Purebred Dairy Cattle Association’s 2016 Showmanship Guidelines</w:t>
            </w:r>
            <w:r w:rsidRPr="009249B9">
              <w:rPr>
                <w:iCs/>
              </w:rPr>
              <w:t xml:space="preserve">. All </w:t>
            </w:r>
            <w:proofErr w:type="gramStart"/>
            <w:r w:rsidRPr="009249B9">
              <w:rPr>
                <w:iCs/>
              </w:rPr>
              <w:t>showman</w:t>
            </w:r>
            <w:proofErr w:type="gramEnd"/>
            <w:r w:rsidRPr="009249B9">
              <w:rPr>
                <w:iCs/>
              </w:rPr>
              <w:t xml:space="preserve"> should review the “Showing Animal to its Best Advantage” section of the document to fully understand the new revisions for showing heifers. The judging rubric will remain the same to align with the Nati</w:t>
            </w:r>
            <w:r>
              <w:rPr>
                <w:iCs/>
              </w:rPr>
              <w:t>onal FFA Dairy Showmanship CDE.</w:t>
            </w:r>
          </w:p>
          <w:p w14:paraId="4F089090" w14:textId="77777777" w:rsidR="009249B9" w:rsidRDefault="009249B9" w:rsidP="00DD6C1F">
            <w:pPr>
              <w:pStyle w:val="Normal1"/>
              <w:widowControl w:val="0"/>
              <w:spacing w:line="240" w:lineRule="auto"/>
              <w:rPr>
                <w:b/>
                <w:sz w:val="24"/>
                <w:szCs w:val="24"/>
              </w:rPr>
            </w:pPr>
          </w:p>
        </w:tc>
      </w:tr>
      <w:tr w:rsidR="0017626E" w14:paraId="4059DD98" w14:textId="77777777" w:rsidTr="00DD6C1F">
        <w:trPr>
          <w:trHeight w:val="440"/>
        </w:trPr>
        <w:tc>
          <w:tcPr>
            <w:tcW w:w="10800" w:type="dxa"/>
            <w:gridSpan w:val="3"/>
            <w:tcMar>
              <w:top w:w="100" w:type="dxa"/>
              <w:left w:w="100" w:type="dxa"/>
              <w:bottom w:w="100" w:type="dxa"/>
              <w:right w:w="100" w:type="dxa"/>
            </w:tcMar>
          </w:tcPr>
          <w:p w14:paraId="208F9BD4" w14:textId="5FCB54DC" w:rsidR="0017626E" w:rsidRDefault="0017626E" w:rsidP="00DD6C1F">
            <w:pPr>
              <w:pStyle w:val="Normal1"/>
              <w:widowControl w:val="0"/>
              <w:spacing w:line="240" w:lineRule="auto"/>
            </w:pPr>
            <w:r>
              <w:rPr>
                <w:b/>
                <w:sz w:val="24"/>
                <w:szCs w:val="24"/>
              </w:rPr>
              <w:t xml:space="preserve">Causes for Disqualification: </w:t>
            </w:r>
            <w:r w:rsidR="004015CB" w:rsidRPr="004015CB">
              <w:rPr>
                <w:sz w:val="24"/>
                <w:szCs w:val="24"/>
              </w:rPr>
              <w:t>None</w:t>
            </w:r>
          </w:p>
        </w:tc>
      </w:tr>
      <w:tr w:rsidR="0017626E" w14:paraId="04C03A8E" w14:textId="77777777" w:rsidTr="00DD6C1F">
        <w:trPr>
          <w:trHeight w:val="440"/>
        </w:trPr>
        <w:tc>
          <w:tcPr>
            <w:tcW w:w="10800" w:type="dxa"/>
            <w:gridSpan w:val="3"/>
            <w:tcMar>
              <w:top w:w="100" w:type="dxa"/>
              <w:left w:w="100" w:type="dxa"/>
              <w:bottom w:w="100" w:type="dxa"/>
              <w:right w:w="100" w:type="dxa"/>
            </w:tcMar>
          </w:tcPr>
          <w:p w14:paraId="5296F84B" w14:textId="1407D4D4" w:rsidR="0017626E" w:rsidRDefault="0017626E" w:rsidP="00DD6C1F">
            <w:pPr>
              <w:pStyle w:val="Normal1"/>
              <w:widowControl w:val="0"/>
              <w:spacing w:line="240" w:lineRule="auto"/>
            </w:pPr>
            <w:r>
              <w:rPr>
                <w:b/>
                <w:sz w:val="24"/>
                <w:szCs w:val="24"/>
              </w:rPr>
              <w:t>Tie-breaker:</w:t>
            </w:r>
            <w:r>
              <w:rPr>
                <w:sz w:val="24"/>
                <w:szCs w:val="24"/>
              </w:rPr>
              <w:t xml:space="preserve"> </w:t>
            </w:r>
            <w:r w:rsidR="00DD6C1F">
              <w:rPr>
                <w:sz w:val="24"/>
                <w:szCs w:val="24"/>
              </w:rPr>
              <w:t xml:space="preserve">Score of </w:t>
            </w:r>
            <w:proofErr w:type="gramStart"/>
            <w:r w:rsidR="00DD6C1F">
              <w:rPr>
                <w:sz w:val="24"/>
                <w:szCs w:val="24"/>
              </w:rPr>
              <w:t>animal</w:t>
            </w:r>
            <w:proofErr w:type="gramEnd"/>
            <w:r w:rsidR="00DD6C1F">
              <w:rPr>
                <w:sz w:val="24"/>
                <w:szCs w:val="24"/>
              </w:rPr>
              <w:t xml:space="preserve"> four</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DD6C1F">
        <w:tc>
          <w:tcPr>
            <w:tcW w:w="10800" w:type="dxa"/>
            <w:tcMar>
              <w:top w:w="100" w:type="dxa"/>
              <w:left w:w="100" w:type="dxa"/>
              <w:bottom w:w="100" w:type="dxa"/>
              <w:right w:w="100" w:type="dxa"/>
            </w:tcMar>
          </w:tcPr>
          <w:p w14:paraId="46C40B45" w14:textId="709CA072" w:rsidR="0017626E" w:rsidRDefault="009249B9" w:rsidP="009249B9">
            <w:pPr>
              <w:pStyle w:val="Normal1"/>
              <w:widowControl w:val="0"/>
              <w:numPr>
                <w:ilvl w:val="0"/>
                <w:numId w:val="10"/>
              </w:numPr>
              <w:spacing w:line="240" w:lineRule="auto"/>
            </w:pPr>
            <w:r>
              <w:t>National FFA Dairy Handling CDE Handbook</w:t>
            </w:r>
          </w:p>
          <w:p w14:paraId="1AEBFA27" w14:textId="77777777" w:rsidR="009249B9" w:rsidRDefault="009249B9" w:rsidP="009249B9">
            <w:pPr>
              <w:pStyle w:val="Normal1"/>
              <w:widowControl w:val="0"/>
              <w:spacing w:line="240" w:lineRule="auto"/>
              <w:ind w:left="720"/>
            </w:pPr>
          </w:p>
          <w:p w14:paraId="624A6DAA" w14:textId="177CEED4" w:rsidR="009249B9" w:rsidRPr="009249B9" w:rsidRDefault="009249B9" w:rsidP="009249B9">
            <w:pPr>
              <w:pStyle w:val="Normal1"/>
              <w:widowControl w:val="0"/>
              <w:numPr>
                <w:ilvl w:val="0"/>
                <w:numId w:val="10"/>
              </w:numPr>
              <w:spacing w:line="240" w:lineRule="auto"/>
            </w:pPr>
            <w:r w:rsidRPr="009249B9">
              <w:rPr>
                <w:iCs/>
              </w:rPr>
              <w:t>Purebred Dairy Cattle Association’s 2016 Showmanship G</w:t>
            </w:r>
            <w:r>
              <w:rPr>
                <w:iCs/>
              </w:rPr>
              <w:t>uidelines</w:t>
            </w:r>
          </w:p>
          <w:p w14:paraId="6704161B" w14:textId="77777777" w:rsidR="009249B9" w:rsidRDefault="009249B9" w:rsidP="00DD6C1F">
            <w:pPr>
              <w:pStyle w:val="Normal1"/>
              <w:widowControl w:val="0"/>
              <w:spacing w:line="240" w:lineRule="auto"/>
            </w:pPr>
          </w:p>
          <w:p w14:paraId="6275460D" w14:textId="6DFEE780" w:rsidR="009249B9" w:rsidRPr="0017626E" w:rsidRDefault="009249B9" w:rsidP="00DD6C1F">
            <w:pPr>
              <w:pStyle w:val="Normal1"/>
              <w:widowControl w:val="0"/>
              <w:spacing w:line="240" w:lineRule="auto"/>
            </w:pPr>
          </w:p>
        </w:tc>
      </w:tr>
    </w:tbl>
    <w:p w14:paraId="41F090EE" w14:textId="77777777" w:rsidR="0017626E" w:rsidRPr="0017626E" w:rsidRDefault="0017626E" w:rsidP="0017626E">
      <w:pPr>
        <w:pStyle w:val="Normal1"/>
      </w:pPr>
    </w:p>
    <w:sectPr w:rsidR="0017626E" w:rsidRPr="0017626E" w:rsidSect="0017626E">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60C09" w14:textId="77777777" w:rsidR="00CA1EB6" w:rsidRDefault="00CA1EB6" w:rsidP="00C7565B">
      <w:pPr>
        <w:spacing w:line="240" w:lineRule="auto"/>
      </w:pPr>
      <w:r>
        <w:separator/>
      </w:r>
    </w:p>
  </w:endnote>
  <w:endnote w:type="continuationSeparator" w:id="0">
    <w:p w14:paraId="4296595C" w14:textId="77777777" w:rsidR="00CA1EB6" w:rsidRDefault="00CA1EB6"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42BC" w14:textId="77777777" w:rsidR="00DD6C1F" w:rsidRDefault="00DD6C1F" w:rsidP="00DD6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DD6C1F" w:rsidRDefault="00DD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EDE0" w14:textId="1D1FC473" w:rsidR="00DD6C1F" w:rsidRPr="00C7565B" w:rsidRDefault="00DD6C1F" w:rsidP="00DD6C1F">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E02BFB">
      <w:rPr>
        <w:rStyle w:val="PageNumber"/>
        <w:noProof/>
        <w:sz w:val="24"/>
        <w:szCs w:val="24"/>
      </w:rPr>
      <w:t>1</w:t>
    </w:r>
    <w:r w:rsidRPr="00C7565B">
      <w:rPr>
        <w:rStyle w:val="PageNumber"/>
        <w:sz w:val="24"/>
        <w:szCs w:val="24"/>
      </w:rPr>
      <w:fldChar w:fldCharType="end"/>
    </w:r>
  </w:p>
  <w:p w14:paraId="11CF7994" w14:textId="77777777" w:rsidR="00DD6C1F" w:rsidRDefault="00DD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1ECB" w14:textId="77777777" w:rsidR="00CA1EB6" w:rsidRDefault="00CA1EB6" w:rsidP="00C7565B">
      <w:pPr>
        <w:spacing w:line="240" w:lineRule="auto"/>
      </w:pPr>
      <w:r>
        <w:separator/>
      </w:r>
    </w:p>
  </w:footnote>
  <w:footnote w:type="continuationSeparator" w:id="0">
    <w:p w14:paraId="33F5FCCF" w14:textId="77777777" w:rsidR="00CA1EB6" w:rsidRDefault="00CA1EB6" w:rsidP="00C75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AD207BE"/>
    <w:multiLevelType w:val="hybridMultilevel"/>
    <w:tmpl w:val="957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0EF"/>
    <w:multiLevelType w:val="hybridMultilevel"/>
    <w:tmpl w:val="09CE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DEE1131"/>
    <w:multiLevelType w:val="hybridMultilevel"/>
    <w:tmpl w:val="4C84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7DA32CE"/>
    <w:multiLevelType w:val="hybridMultilevel"/>
    <w:tmpl w:val="83B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850814">
    <w:abstractNumId w:val="5"/>
  </w:num>
  <w:num w:numId="2" w16cid:durableId="1715470554">
    <w:abstractNumId w:val="2"/>
  </w:num>
  <w:num w:numId="3" w16cid:durableId="1918705213">
    <w:abstractNumId w:val="1"/>
  </w:num>
  <w:num w:numId="4" w16cid:durableId="883449874">
    <w:abstractNumId w:val="6"/>
  </w:num>
  <w:num w:numId="5" w16cid:durableId="187837489">
    <w:abstractNumId w:val="8"/>
  </w:num>
  <w:num w:numId="6" w16cid:durableId="373430517">
    <w:abstractNumId w:val="0"/>
  </w:num>
  <w:num w:numId="7" w16cid:durableId="1095904446">
    <w:abstractNumId w:val="3"/>
  </w:num>
  <w:num w:numId="8" w16cid:durableId="1351028817">
    <w:abstractNumId w:val="7"/>
  </w:num>
  <w:num w:numId="9" w16cid:durableId="1462652256">
    <w:abstractNumId w:val="9"/>
  </w:num>
  <w:num w:numId="10" w16cid:durableId="1012099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E"/>
    <w:rsid w:val="000B7C96"/>
    <w:rsid w:val="0017626E"/>
    <w:rsid w:val="0027684D"/>
    <w:rsid w:val="004015CB"/>
    <w:rsid w:val="00522B8F"/>
    <w:rsid w:val="005E3755"/>
    <w:rsid w:val="0084695F"/>
    <w:rsid w:val="00883219"/>
    <w:rsid w:val="009055B5"/>
    <w:rsid w:val="009138F1"/>
    <w:rsid w:val="009249B9"/>
    <w:rsid w:val="009525CD"/>
    <w:rsid w:val="009E246F"/>
    <w:rsid w:val="00B41BD0"/>
    <w:rsid w:val="00C16E03"/>
    <w:rsid w:val="00C7565B"/>
    <w:rsid w:val="00C97C4A"/>
    <w:rsid w:val="00CA1EB6"/>
    <w:rsid w:val="00CB59BF"/>
    <w:rsid w:val="00DC208D"/>
    <w:rsid w:val="00DD6C1F"/>
    <w:rsid w:val="00E02BFB"/>
    <w:rsid w:val="00F77094"/>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FA7B65C2-1B40-4698-9954-49B8EB18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952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648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omberger@cvschools.org" TargetMode="External"/><Relationship Id="rId4" Type="http://schemas.openxmlformats.org/officeDocument/2006/relationships/webSettings" Target="webSettings.xml"/><Relationship Id="rId9" Type="http://schemas.openxmlformats.org/officeDocument/2006/relationships/hyperlink" Target="mailto:dromberger@cv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Darla Romberger</cp:lastModifiedBy>
  <cp:revision>2</cp:revision>
  <cp:lastPrinted>2016-10-30T19:50:00Z</cp:lastPrinted>
  <dcterms:created xsi:type="dcterms:W3CDTF">2024-04-02T18:15:00Z</dcterms:created>
  <dcterms:modified xsi:type="dcterms:W3CDTF">2024-04-02T18:15:00Z</dcterms:modified>
</cp:coreProperties>
</file>